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A1" w:rsidRPr="00CB51A1" w:rsidRDefault="00CB51A1" w:rsidP="00CB51A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CB51A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CB51A1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"https://elblag.gdansk.lasy.gov.pl/documents/688426/38607621/Regulamin+obiektu+turystycznego+Smoki/18bf7a86-85ee-21f0-343b-8683d6e27663" \l "page=2" \o "2. strona" </w:instrText>
      </w:r>
      <w:r w:rsidRPr="00CB51A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CB51A1" w:rsidRPr="00CB51A1" w:rsidRDefault="00CB51A1" w:rsidP="00CB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1A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CB51A1" w:rsidRDefault="00CB51A1" w:rsidP="00CB5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B51A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Regulamin kor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zystania z miejsca odpoczynku</w:t>
      </w:r>
      <w:r w:rsidRPr="00CB51A1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Nadleśnictwa Kluczbork</w:t>
      </w:r>
    </w:p>
    <w:p w:rsidR="00CB51A1" w:rsidRPr="00CB51A1" w:rsidRDefault="00CB51A1" w:rsidP="00CB51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:rsidR="00CB51A1" w:rsidRPr="00385943" w:rsidRDefault="00CB51A1" w:rsidP="00385943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>Regulamin określa warunki korzystania z obiektu turystycznego zarządzanego przez Nadleśnictwo Kluczbork.</w:t>
      </w:r>
    </w:p>
    <w:p w:rsidR="00CB51A1" w:rsidRPr="00CB51A1" w:rsidRDefault="00CB51A1" w:rsidP="00CB5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51A1" w:rsidRPr="00385943" w:rsidRDefault="00CB51A1" w:rsidP="00385943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>Każda osoba korzystająca z obiektu turystycznego wyraża zgodę na postanowienia niniejszego regulaminu i zobowiązuje się do przestrzegania jego postanowień.</w:t>
      </w:r>
    </w:p>
    <w:p w:rsidR="00CB51A1" w:rsidRDefault="00CB51A1" w:rsidP="00CB5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51A1" w:rsidRPr="00385943" w:rsidRDefault="00CB51A1" w:rsidP="00385943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>Miejsce odpoczynku jest ogólnodostępne we wszystkie dni w roku.</w:t>
      </w:r>
    </w:p>
    <w:p w:rsidR="00CB51A1" w:rsidRDefault="00CB51A1" w:rsidP="00CB5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51A1" w:rsidRPr="00385943" w:rsidRDefault="00CB51A1" w:rsidP="00385943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>Miejsce odpoczynku jest objęte monitoringiem.</w:t>
      </w:r>
    </w:p>
    <w:p w:rsidR="00CB51A1" w:rsidRDefault="00CB51A1" w:rsidP="00CB5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51A1" w:rsidRPr="00385943" w:rsidRDefault="00CB51A1" w:rsidP="00385943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 xml:space="preserve">Miejsce odpoczynku nie jest strzeżone, dlatego ryzyko wynikające z utraty przedmiotów pozostawionych na jego terenie ponosi osoba z niego korzystająca. </w:t>
      </w:r>
    </w:p>
    <w:p w:rsidR="00CB51A1" w:rsidRDefault="00CB51A1" w:rsidP="00CB5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85943" w:rsidRDefault="00CB51A1" w:rsidP="00CB51A1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>Każda osoba korzystająca z miejsca odpoczynku zobowiązana jest do podporządkowania się poleceniom pracowników Służby Leśnej.</w:t>
      </w:r>
    </w:p>
    <w:p w:rsidR="00385943" w:rsidRPr="00385943" w:rsidRDefault="00385943" w:rsidP="00385943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51A1" w:rsidRPr="00385943" w:rsidRDefault="00CB51A1" w:rsidP="00CB51A1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>Osobom korzystającym z miejsca odpoczynku zabrania się:</w:t>
      </w:r>
    </w:p>
    <w:p w:rsidR="00CB51A1" w:rsidRPr="00385943" w:rsidRDefault="00CB51A1" w:rsidP="0038594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>Zaśmiecania terenu,</w:t>
      </w:r>
    </w:p>
    <w:p w:rsidR="00CB51A1" w:rsidRPr="00385943" w:rsidRDefault="00CB51A1" w:rsidP="0038594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>Wyrzucania odpadów domowych i komunalnych do koszy na śmiecie znajdujących się na terenie obiektu,</w:t>
      </w:r>
    </w:p>
    <w:p w:rsidR="00CB51A1" w:rsidRPr="00385943" w:rsidRDefault="00CB51A1" w:rsidP="0038594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>Niszczenia wyposażenia i zieleni,</w:t>
      </w:r>
    </w:p>
    <w:p w:rsidR="00CB51A1" w:rsidRPr="00385943" w:rsidRDefault="00CB51A1" w:rsidP="0038594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>Użytkowania urządzeń niezgodnie z przeznaczeniem,</w:t>
      </w:r>
    </w:p>
    <w:p w:rsidR="00CB51A1" w:rsidRPr="00385943" w:rsidRDefault="00CB51A1" w:rsidP="0038594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>Prowadzenia działalności usługowej lub handlowej,</w:t>
      </w:r>
    </w:p>
    <w:p w:rsidR="00CB51A1" w:rsidRPr="00385943" w:rsidRDefault="00CB51A1" w:rsidP="0038594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>Puszczania luzem zwierząt domowych,</w:t>
      </w:r>
    </w:p>
    <w:p w:rsidR="00CB51A1" w:rsidRPr="00385943" w:rsidRDefault="00CB51A1" w:rsidP="0038594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>Rozstawiania namiotów,</w:t>
      </w:r>
    </w:p>
    <w:p w:rsidR="00CB51A1" w:rsidRPr="00385943" w:rsidRDefault="00CB51A1" w:rsidP="00385943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>Rozpalania ognisk w miejscach niewyznaczonych (w przypadku zagrożenia pożarowego III stopnia wprowadza się kategoryczny zakaz rozpalania ogniska),</w:t>
      </w:r>
    </w:p>
    <w:p w:rsidR="00CB51A1" w:rsidRDefault="00CB51A1" w:rsidP="00CB5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51A1" w:rsidRPr="00385943" w:rsidRDefault="00CB51A1" w:rsidP="00385943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>Korzystający z miejsca odpoczynku zobowiązany jest do zostawienia po sobie ładu i porządku.</w:t>
      </w:r>
    </w:p>
    <w:p w:rsidR="00CB51A1" w:rsidRDefault="00CB51A1" w:rsidP="00CB5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51A1" w:rsidRPr="00385943" w:rsidRDefault="00CB51A1" w:rsidP="00385943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>Nadleśnictwo nie ponosi odpowiedzialności za uszkodzenia lub zagubienie mienia prywatnego użytkowników korzystających z miejsca odpoczynku.</w:t>
      </w:r>
    </w:p>
    <w:p w:rsidR="00CB51A1" w:rsidRDefault="00CB51A1" w:rsidP="00CB5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51A1" w:rsidRPr="00385943" w:rsidRDefault="00CB51A1" w:rsidP="00385943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 xml:space="preserve">Przebywający na terenie miejsca odpoczynku ponosi pełną odpowiedzialność materialną za wszelkiego rodzaju uszkodzenia lub zniszczenia infrastruktury powstałe z jego winy. </w:t>
      </w:r>
    </w:p>
    <w:p w:rsidR="00CB51A1" w:rsidRDefault="00CB51A1" w:rsidP="00CB5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B51A1" w:rsidRPr="00385943" w:rsidRDefault="00CB51A1" w:rsidP="00385943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5943">
        <w:rPr>
          <w:rFonts w:ascii="Arial" w:eastAsia="Times New Roman" w:hAnsi="Arial" w:cs="Arial"/>
          <w:sz w:val="24"/>
          <w:szCs w:val="24"/>
          <w:lang w:eastAsia="pl-PL"/>
        </w:rPr>
        <w:t>Wszelkie uwagi użytkowników o obiekcie proszę zgłaszać miejscowemu leśniczemu</w:t>
      </w:r>
      <w:r w:rsidR="002A165D" w:rsidRPr="003859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5943">
        <w:rPr>
          <w:rFonts w:ascii="Arial" w:eastAsia="Times New Roman" w:hAnsi="Arial" w:cs="Arial"/>
          <w:sz w:val="24"/>
          <w:szCs w:val="24"/>
          <w:lang w:eastAsia="pl-PL"/>
        </w:rPr>
        <w:t>lub d</w:t>
      </w:r>
      <w:r w:rsidR="002A165D" w:rsidRPr="00385943">
        <w:rPr>
          <w:rFonts w:ascii="Arial" w:eastAsia="Times New Roman" w:hAnsi="Arial" w:cs="Arial"/>
          <w:sz w:val="24"/>
          <w:szCs w:val="24"/>
          <w:lang w:eastAsia="pl-PL"/>
        </w:rPr>
        <w:t xml:space="preserve">o biura nadleśnictwa mail: </w:t>
      </w:r>
      <w:hyperlink r:id="rId5" w:history="1">
        <w:r w:rsidR="002A165D" w:rsidRPr="00385943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kluczbork@katowice.lasy.gov.pl</w:t>
        </w:r>
      </w:hyperlink>
    </w:p>
    <w:p w:rsidR="002A165D" w:rsidRPr="00CB51A1" w:rsidRDefault="002A165D" w:rsidP="00CB51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819BB" w:rsidRPr="00385943" w:rsidRDefault="00CB51A1" w:rsidP="00385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51A1">
        <w:rPr>
          <w:rFonts w:ascii="Arial" w:eastAsia="Times New Roman" w:hAnsi="Arial" w:cs="Arial"/>
          <w:sz w:val="24"/>
          <w:szCs w:val="24"/>
          <w:lang w:eastAsia="pl-PL"/>
        </w:rPr>
        <w:t>Ważne telefony:</w:t>
      </w:r>
      <w:r w:rsidR="002A165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B51A1">
        <w:rPr>
          <w:rFonts w:ascii="Arial" w:eastAsia="Times New Roman" w:hAnsi="Arial" w:cs="Arial"/>
          <w:sz w:val="24"/>
          <w:szCs w:val="24"/>
          <w:lang w:eastAsia="pl-PL"/>
        </w:rPr>
        <w:t>Pogotowie ratunkowe -999 / Straż pożarna -998 / Policja -997 / Centrum Powiadamiania Ratunkowego –112</w:t>
      </w:r>
      <w:bookmarkStart w:id="0" w:name="_GoBack"/>
      <w:bookmarkEnd w:id="0"/>
    </w:p>
    <w:sectPr w:rsidR="001819BB" w:rsidRPr="0038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D0CFD"/>
    <w:multiLevelType w:val="hybridMultilevel"/>
    <w:tmpl w:val="D40ED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4B32"/>
    <w:multiLevelType w:val="hybridMultilevel"/>
    <w:tmpl w:val="F60A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B1BE0"/>
    <w:multiLevelType w:val="hybridMultilevel"/>
    <w:tmpl w:val="A40C0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1B"/>
    <w:rsid w:val="001819BB"/>
    <w:rsid w:val="002A165D"/>
    <w:rsid w:val="00385943"/>
    <w:rsid w:val="0070191B"/>
    <w:rsid w:val="00CB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B44D"/>
  <w15:chartTrackingRefBased/>
  <w15:docId w15:val="{33DD06AC-AAB8-431A-9099-4EE4364D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165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uczbork@katowice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Laskowska Kopeć</dc:creator>
  <cp:keywords/>
  <dc:description/>
  <cp:lastModifiedBy>Maria Laskowska Kopeć</cp:lastModifiedBy>
  <cp:revision>3</cp:revision>
  <dcterms:created xsi:type="dcterms:W3CDTF">2020-07-10T10:20:00Z</dcterms:created>
  <dcterms:modified xsi:type="dcterms:W3CDTF">2020-07-10T10:40:00Z</dcterms:modified>
</cp:coreProperties>
</file>