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FC" w:rsidRPr="00D92D75" w:rsidRDefault="0088167D">
      <w:pPr>
        <w:spacing w:after="202" w:line="259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D92D75">
        <w:rPr>
          <w:rFonts w:ascii="Arial" w:hAnsi="Arial" w:cs="Arial"/>
          <w:b/>
          <w:sz w:val="24"/>
          <w:szCs w:val="24"/>
          <w:u w:val="single"/>
        </w:rPr>
        <w:t>Regu</w:t>
      </w:r>
      <w:r w:rsidR="00CA2B0F" w:rsidRPr="00D92D75">
        <w:rPr>
          <w:rFonts w:ascii="Arial" w:hAnsi="Arial" w:cs="Arial"/>
          <w:b/>
          <w:sz w:val="24"/>
          <w:szCs w:val="24"/>
          <w:u w:val="single"/>
        </w:rPr>
        <w:t>lamin korzystania z</w:t>
      </w:r>
      <w:r w:rsidRPr="00D92D75">
        <w:rPr>
          <w:rFonts w:ascii="Arial" w:hAnsi="Arial" w:cs="Arial"/>
          <w:b/>
          <w:sz w:val="24"/>
          <w:szCs w:val="24"/>
          <w:u w:val="single"/>
        </w:rPr>
        <w:t xml:space="preserve"> Miejsca Postoju </w:t>
      </w:r>
      <w:r w:rsidR="00CA2B0F" w:rsidRPr="00D92D75">
        <w:rPr>
          <w:rFonts w:ascii="Arial" w:hAnsi="Arial" w:cs="Arial"/>
          <w:b/>
          <w:sz w:val="24"/>
          <w:szCs w:val="24"/>
          <w:u w:val="single"/>
        </w:rPr>
        <w:t xml:space="preserve">Pojazdów </w:t>
      </w:r>
      <w:r w:rsidRPr="00D92D75">
        <w:rPr>
          <w:rFonts w:ascii="Arial" w:hAnsi="Arial" w:cs="Arial"/>
          <w:b/>
          <w:sz w:val="24"/>
          <w:szCs w:val="24"/>
          <w:u w:val="single"/>
        </w:rPr>
        <w:t xml:space="preserve">Nadleśnictwa </w:t>
      </w:r>
      <w:r w:rsidR="00CA2B0F" w:rsidRPr="00D92D75">
        <w:rPr>
          <w:rFonts w:ascii="Arial" w:hAnsi="Arial" w:cs="Arial"/>
          <w:b/>
          <w:sz w:val="24"/>
          <w:szCs w:val="24"/>
          <w:u w:val="single"/>
        </w:rPr>
        <w:t>Kluczbork</w:t>
      </w:r>
      <w:r w:rsidRPr="00D92D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B4EFC" w:rsidRPr="009E2534" w:rsidRDefault="0088167D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>Regulamin określa war</w:t>
      </w:r>
      <w:r w:rsidR="00CA2B0F" w:rsidRPr="009E2534">
        <w:rPr>
          <w:rFonts w:ascii="Arial" w:hAnsi="Arial" w:cs="Arial"/>
          <w:sz w:val="24"/>
          <w:szCs w:val="24"/>
        </w:rPr>
        <w:t xml:space="preserve">unki korzystania z </w:t>
      </w:r>
      <w:r w:rsidRPr="009E2534">
        <w:rPr>
          <w:rFonts w:ascii="Arial" w:hAnsi="Arial" w:cs="Arial"/>
          <w:sz w:val="24"/>
          <w:szCs w:val="24"/>
        </w:rPr>
        <w:t xml:space="preserve">Miejsca Postoju zarządzanego przez Nadleśnictwo </w:t>
      </w:r>
      <w:r w:rsidR="00CA2B0F" w:rsidRPr="009E2534">
        <w:rPr>
          <w:rFonts w:ascii="Arial" w:hAnsi="Arial" w:cs="Arial"/>
          <w:sz w:val="24"/>
          <w:szCs w:val="24"/>
        </w:rPr>
        <w:t>Kluczbork</w:t>
      </w:r>
      <w:r w:rsidRPr="009E2534">
        <w:rPr>
          <w:rFonts w:ascii="Arial" w:hAnsi="Arial" w:cs="Arial"/>
          <w:sz w:val="24"/>
          <w:szCs w:val="24"/>
        </w:rPr>
        <w:t xml:space="preserve"> zwanego dalej obiektem. </w:t>
      </w:r>
    </w:p>
    <w:p w:rsidR="00CB4EFC" w:rsidRPr="009E2534" w:rsidRDefault="0088167D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Każda osoba korzystająca z obiektu  wyraża zgodę na postanowienia niniejszego regulaminu i zobowiązuje się do przestrzegania jego postanowień. </w:t>
      </w:r>
    </w:p>
    <w:p w:rsidR="00CB4EFC" w:rsidRPr="009E2534" w:rsidRDefault="0088167D">
      <w:pPr>
        <w:numPr>
          <w:ilvl w:val="0"/>
          <w:numId w:val="1"/>
        </w:numPr>
        <w:spacing w:after="233" w:line="276" w:lineRule="auto"/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Tymczasowe miejsce postoju zlokalizowane jest na obszarze służącym gospodarce leśnej, w związku z czym dostępne jest w okresie gdy nie jest wykorzystywane do innych celów.  </w:t>
      </w:r>
    </w:p>
    <w:p w:rsidR="00CB4EFC" w:rsidRPr="009E2534" w:rsidRDefault="0088167D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Obiekt jest objęty monitoringiem. </w:t>
      </w:r>
    </w:p>
    <w:p w:rsidR="00CB4EFC" w:rsidRPr="009E2534" w:rsidRDefault="0088167D">
      <w:pPr>
        <w:numPr>
          <w:ilvl w:val="0"/>
          <w:numId w:val="1"/>
        </w:numPr>
        <w:spacing w:after="234" w:line="275" w:lineRule="auto"/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Obiekt  nie jest strzeżony, dlatego ryzyko wynikające z uszkodzenia lub utraty pojazdu lub jego wyposażenia, a także utraty przedmiotów pozostawionych w pojeździe lub na terenie obiektu ponosi osoba korzystająca z obiektu. </w:t>
      </w:r>
    </w:p>
    <w:p w:rsidR="00CB4EFC" w:rsidRPr="009E2534" w:rsidRDefault="0088167D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Podczas wykonywania pojazdem manewrów na terenie obiektu należy zachować szczególną ostrożność i poruszać się z prędkością nie większą niż 10 km/h, a także należy bezwzględnie przestrzegać przepisów </w:t>
      </w:r>
      <w:bookmarkStart w:id="0" w:name="_GoBack"/>
      <w:bookmarkEnd w:id="0"/>
      <w:r w:rsidR="00D92D75">
        <w:rPr>
          <w:rFonts w:ascii="Arial" w:hAnsi="Arial" w:cs="Arial"/>
          <w:sz w:val="24"/>
          <w:szCs w:val="24"/>
        </w:rPr>
        <w:t>Prawo o ruchu drogowym.</w:t>
      </w:r>
    </w:p>
    <w:p w:rsidR="00CB4EFC" w:rsidRPr="009E2534" w:rsidRDefault="0088167D">
      <w:pPr>
        <w:numPr>
          <w:ilvl w:val="0"/>
          <w:numId w:val="1"/>
        </w:numPr>
        <w:spacing w:after="233" w:line="276" w:lineRule="auto"/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W przypadku kolizji lub wypadku na terenie obiektu obowiązują zasady i  przepisy </w:t>
      </w:r>
      <w:r w:rsidR="00CA2B0F" w:rsidRPr="009E2534">
        <w:rPr>
          <w:rFonts w:ascii="Arial" w:hAnsi="Arial" w:cs="Arial"/>
          <w:sz w:val="24"/>
          <w:szCs w:val="24"/>
        </w:rPr>
        <w:t>Ustawy</w:t>
      </w:r>
      <w:r w:rsidRPr="009E2534">
        <w:rPr>
          <w:rFonts w:ascii="Arial" w:hAnsi="Arial" w:cs="Arial"/>
          <w:sz w:val="24"/>
          <w:szCs w:val="24"/>
        </w:rPr>
        <w:t xml:space="preserve"> </w:t>
      </w:r>
      <w:r w:rsidR="00CA2B0F" w:rsidRPr="009E2534">
        <w:rPr>
          <w:rFonts w:ascii="Arial" w:hAnsi="Arial" w:cs="Arial"/>
          <w:sz w:val="24"/>
          <w:szCs w:val="24"/>
        </w:rPr>
        <w:t xml:space="preserve">Prawo o ruchu drogowym </w:t>
      </w:r>
      <w:r w:rsidRPr="009E2534">
        <w:rPr>
          <w:rFonts w:ascii="Arial" w:hAnsi="Arial" w:cs="Arial"/>
          <w:sz w:val="24"/>
          <w:szCs w:val="24"/>
        </w:rPr>
        <w:t xml:space="preserve"> </w:t>
      </w:r>
    </w:p>
    <w:p w:rsidR="00CB4EFC" w:rsidRPr="009E2534" w:rsidRDefault="0088167D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Każda osoba korzystająca z obiektu zobowiązana jest do podporządkowania się poleceniom pracowników Służby Leśnej. </w:t>
      </w:r>
    </w:p>
    <w:p w:rsidR="00CB4EFC" w:rsidRPr="009E2534" w:rsidRDefault="0088167D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Osobom korzystającym z obiektu zabrania się: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Wykonywania jakichkolwiek czynności związanych z obsługą techniczną pojazdu,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Mycia, sprzątania, naprawy pojazdu,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Zaśmiecania terenu,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Wyrzucania odpadów domowych i komunalnych do koszy na śmiecie znajdujących się na terenie obiektu,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Pozostawiania pojazdów w sposób utrudniający korzystanie z obiektu innym użytkownikom,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Pozostawiania pojazdów w sposób utrudniający korzystanie z dróg pożarowych,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lastRenderedPageBreak/>
        <w:t xml:space="preserve">Prowadzenia działalności usługowej lub handlowej bez zgody Nadleśniczego Nadleśnictwa </w:t>
      </w:r>
      <w:r w:rsidR="00CA2B0F" w:rsidRPr="009E2534">
        <w:rPr>
          <w:rFonts w:ascii="Arial" w:hAnsi="Arial" w:cs="Arial"/>
          <w:sz w:val="24"/>
          <w:szCs w:val="24"/>
        </w:rPr>
        <w:t>Kluczbork</w:t>
      </w:r>
      <w:r w:rsidRPr="009E2534">
        <w:rPr>
          <w:rFonts w:ascii="Arial" w:hAnsi="Arial" w:cs="Arial"/>
          <w:sz w:val="24"/>
          <w:szCs w:val="24"/>
        </w:rPr>
        <w:t xml:space="preserve">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Puszczania luzem zwierząt domowych,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Rozstawiania namiotów, </w:t>
      </w:r>
    </w:p>
    <w:p w:rsidR="00CB4EFC" w:rsidRPr="009E2534" w:rsidRDefault="0088167D">
      <w:pPr>
        <w:numPr>
          <w:ilvl w:val="1"/>
          <w:numId w:val="1"/>
        </w:numPr>
        <w:ind w:hanging="41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Pozostawiania przyczep kempingowych lub pojazdów turystycznych na czas dłuższy niż 24 godziny, </w:t>
      </w:r>
    </w:p>
    <w:p w:rsidR="00CB4EFC" w:rsidRPr="009E2534" w:rsidRDefault="0088167D" w:rsidP="009E2534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Należy korzystać z wyposażenia miejsca postoju w sposób zgodny z przeznaczeniem. </w:t>
      </w:r>
    </w:p>
    <w:p w:rsidR="00CB4EFC" w:rsidRPr="009E2534" w:rsidRDefault="0088167D">
      <w:pPr>
        <w:numPr>
          <w:ilvl w:val="0"/>
          <w:numId w:val="1"/>
        </w:numPr>
        <w:spacing w:after="207"/>
        <w:ind w:hanging="36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>Wszelkie uwagi użytkowników o obiekcie proszę zgłaszać miejscowemu leśniczemu lub do biu</w:t>
      </w:r>
      <w:r w:rsidR="00CA2B0F" w:rsidRPr="009E2534">
        <w:rPr>
          <w:rFonts w:ascii="Arial" w:hAnsi="Arial" w:cs="Arial"/>
          <w:sz w:val="24"/>
          <w:szCs w:val="24"/>
        </w:rPr>
        <w:t>ra nadleśnictwa: mail: kluczbork@katowice</w:t>
      </w:r>
      <w:r w:rsidRPr="009E2534">
        <w:rPr>
          <w:rFonts w:ascii="Arial" w:hAnsi="Arial" w:cs="Arial"/>
          <w:sz w:val="24"/>
          <w:szCs w:val="24"/>
        </w:rPr>
        <w:t>.lasy.gov.pl.</w:t>
      </w:r>
    </w:p>
    <w:p w:rsidR="00CB4EFC" w:rsidRPr="009E2534" w:rsidRDefault="0088167D">
      <w:pPr>
        <w:spacing w:after="218" w:line="259" w:lineRule="auto"/>
        <w:ind w:left="360" w:firstLine="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 </w:t>
      </w:r>
    </w:p>
    <w:p w:rsidR="00CB4EFC" w:rsidRPr="009E2534" w:rsidRDefault="0088167D">
      <w:pPr>
        <w:spacing w:after="218" w:line="259" w:lineRule="auto"/>
        <w:ind w:left="0" w:firstLine="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 </w:t>
      </w:r>
    </w:p>
    <w:p w:rsidR="00CB4EFC" w:rsidRPr="009E2534" w:rsidRDefault="0088167D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 w:rsidRPr="009E2534">
        <w:rPr>
          <w:rFonts w:ascii="Arial" w:hAnsi="Arial" w:cs="Arial"/>
          <w:sz w:val="24"/>
          <w:szCs w:val="24"/>
        </w:rPr>
        <w:t xml:space="preserve"> </w:t>
      </w:r>
    </w:p>
    <w:sectPr w:rsidR="00CB4EFC" w:rsidRPr="009E2534">
      <w:pgSz w:w="11906" w:h="16838"/>
      <w:pgMar w:top="1459" w:right="1471" w:bottom="18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B26"/>
    <w:multiLevelType w:val="hybridMultilevel"/>
    <w:tmpl w:val="1AB87A36"/>
    <w:lvl w:ilvl="0" w:tplc="DF38F9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06150">
      <w:start w:val="1"/>
      <w:numFmt w:val="lowerLetter"/>
      <w:lvlText w:val="%2)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E1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89B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096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E52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8FE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6D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C"/>
    <w:rsid w:val="0088167D"/>
    <w:rsid w:val="009E2534"/>
    <w:rsid w:val="00CA2B0F"/>
    <w:rsid w:val="00CB4EFC"/>
    <w:rsid w:val="00D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EE74"/>
  <w15:docId w15:val="{F97D0603-8312-4D7A-938B-5E1225D3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3" w:line="268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cp:lastModifiedBy>Maria Laskowska Kopeć</cp:lastModifiedBy>
  <cp:revision>5</cp:revision>
  <cp:lastPrinted>2020-07-10T10:35:00Z</cp:lastPrinted>
  <dcterms:created xsi:type="dcterms:W3CDTF">2020-07-10T10:16:00Z</dcterms:created>
  <dcterms:modified xsi:type="dcterms:W3CDTF">2020-07-10T10:42:00Z</dcterms:modified>
</cp:coreProperties>
</file>