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93" w:rsidRPr="00AF5E93" w:rsidRDefault="00AF5E93" w:rsidP="00AF5E9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F5E9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F5E9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"https://elblag.gdansk.lasy.gov.pl/documents/688426/38607621/%C5%9Bcie%C5%BCki+edukacji+przyrodniczej/230bc02d-67b5-ed8f-a516-32a9599dfbb7" \l "page=1" \o "1. strona" </w:instrText>
      </w:r>
      <w:r w:rsidRPr="00AF5E9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F5E93" w:rsidRPr="00B83EB2" w:rsidRDefault="00AF5E93" w:rsidP="00AF5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F5E9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83EB2" w:rsidRPr="00B83EB2" w:rsidRDefault="00B83EB2" w:rsidP="00B83E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83EB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Regulamin korzystania ze ścieżki edukacyjnej  w Nadleśnictwie Kluczbork.</w:t>
      </w:r>
    </w:p>
    <w:p w:rsidR="00B83EB2" w:rsidRDefault="00B83EB2" w:rsidP="00B83E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3EB2" w:rsidRPr="00B83EB2" w:rsidRDefault="00AF5E93" w:rsidP="001C52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Wszystkie osoby przebywające na terenie </w:t>
      </w:r>
      <w:r w:rsidR="00B83EB2" w:rsidRPr="00B83EB2">
        <w:rPr>
          <w:rFonts w:ascii="Arial" w:eastAsia="Times New Roman" w:hAnsi="Arial" w:cs="Arial"/>
          <w:sz w:val="24"/>
          <w:szCs w:val="24"/>
          <w:lang w:eastAsia="pl-PL"/>
        </w:rPr>
        <w:t>ścieżki edukacyjnej</w:t>
      </w:r>
      <w:r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 zobowiązane są do bezwzględnego przestrzegania postanowień niniejszego regulaminu</w:t>
      </w:r>
      <w:r w:rsidR="00B83EB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 przepisów BHP i przeciwpożarowych</w:t>
      </w:r>
      <w:r w:rsidR="00B83EB2" w:rsidRPr="00B83EB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83EB2" w:rsidRPr="00B83EB2" w:rsidRDefault="00B83EB2" w:rsidP="00B83EB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EB2" w:rsidRPr="00B83EB2" w:rsidRDefault="00B83EB2" w:rsidP="001C52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Ścieżka</w:t>
      </w:r>
      <w:r w:rsidR="00AF5E93"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 obję</w:t>
      </w:r>
      <w:r>
        <w:rPr>
          <w:rFonts w:ascii="Arial" w:eastAsia="Times New Roman" w:hAnsi="Arial" w:cs="Arial"/>
          <w:sz w:val="24"/>
          <w:szCs w:val="24"/>
          <w:lang w:eastAsia="pl-PL"/>
        </w:rPr>
        <w:t>ta</w:t>
      </w:r>
      <w:r w:rsidR="00AF5E93"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 jest monitoringiem.</w:t>
      </w:r>
    </w:p>
    <w:p w:rsidR="00B83EB2" w:rsidRPr="00B83EB2" w:rsidRDefault="00B83EB2" w:rsidP="00B83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EB2" w:rsidRPr="00B83EB2" w:rsidRDefault="00AF5E93" w:rsidP="001C52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Osobom korzystającym z obiektu zabrania się:</w:t>
      </w:r>
    </w:p>
    <w:p w:rsidR="00B83EB2" w:rsidRPr="00B83EB2" w:rsidRDefault="00AF5E93" w:rsidP="00B83E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zaśmiecania terenu,</w:t>
      </w:r>
    </w:p>
    <w:p w:rsidR="00B83EB2" w:rsidRPr="00B83EB2" w:rsidRDefault="00AF5E93" w:rsidP="00B83E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pozostawienie pojazdów </w:t>
      </w:r>
      <w:r w:rsidR="00B83EB2">
        <w:rPr>
          <w:rFonts w:ascii="Arial" w:eastAsia="Times New Roman" w:hAnsi="Arial" w:cs="Arial"/>
          <w:sz w:val="24"/>
          <w:szCs w:val="24"/>
          <w:lang w:eastAsia="pl-PL"/>
        </w:rPr>
        <w:t>na ścieżce edukacyjnej,</w:t>
      </w:r>
    </w:p>
    <w:p w:rsidR="00B83EB2" w:rsidRPr="00B83EB2" w:rsidRDefault="00AF5E93" w:rsidP="00B83E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rozpalania ognisk w miejscach niewyznaczonych</w:t>
      </w:r>
      <w:r w:rsidR="00B83E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83EB2">
        <w:rPr>
          <w:rFonts w:ascii="Arial" w:eastAsia="Times New Roman" w:hAnsi="Arial" w:cs="Arial"/>
          <w:sz w:val="24"/>
          <w:szCs w:val="24"/>
          <w:lang w:eastAsia="pl-PL"/>
        </w:rPr>
        <w:t>(w przypadku zagrożenia pożarowego III stopnia wprowadza się kategoryczny zakaz rozpalania ogniska),</w:t>
      </w:r>
    </w:p>
    <w:p w:rsidR="00B83EB2" w:rsidRPr="00B83EB2" w:rsidRDefault="00AF5E93" w:rsidP="00B83E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niszczenia wyposażenia i zieleni,</w:t>
      </w:r>
    </w:p>
    <w:p w:rsidR="00B83EB2" w:rsidRPr="00B83EB2" w:rsidRDefault="00AF5E93" w:rsidP="00B83E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prowadzenia działalności usługowej lub </w:t>
      </w:r>
      <w:r w:rsidR="00B83EB2">
        <w:rPr>
          <w:rFonts w:ascii="Arial" w:eastAsia="Times New Roman" w:hAnsi="Arial" w:cs="Arial"/>
          <w:sz w:val="24"/>
          <w:szCs w:val="24"/>
          <w:lang w:eastAsia="pl-PL"/>
        </w:rPr>
        <w:t>handlowej,</w:t>
      </w:r>
    </w:p>
    <w:p w:rsidR="00B83EB2" w:rsidRPr="00B83EB2" w:rsidRDefault="00AF5E93" w:rsidP="00B83E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użytkowania urządzeń niezgodnie z przeznaczeniem</w:t>
      </w:r>
    </w:p>
    <w:p w:rsidR="00B83EB2" w:rsidRPr="00B83EB2" w:rsidRDefault="00B83EB2" w:rsidP="00B83EB2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EB2" w:rsidRPr="00B83EB2" w:rsidRDefault="00B83EB2" w:rsidP="00B83E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Korzystający ze ścieżki edukac</w:t>
      </w:r>
      <w:r w:rsidR="00C47AC2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>jnej</w:t>
      </w:r>
      <w:r w:rsidR="00AF5E93"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zostawienia po sobie ładu i porządku.</w:t>
      </w:r>
    </w:p>
    <w:p w:rsidR="00B83EB2" w:rsidRPr="00B83EB2" w:rsidRDefault="00B83EB2" w:rsidP="00B83EB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EB2" w:rsidRPr="00B83EB2" w:rsidRDefault="00AF5E93" w:rsidP="00B83E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Nadleśnictwo nie ponosi odpowiedzialności za uszkodzenia lub zagubienie mienia prywatnego użytkownik</w:t>
      </w:r>
      <w:r w:rsidR="00B83EB2">
        <w:rPr>
          <w:rFonts w:ascii="Arial" w:eastAsia="Times New Roman" w:hAnsi="Arial" w:cs="Arial"/>
          <w:sz w:val="24"/>
          <w:szCs w:val="24"/>
          <w:lang w:eastAsia="pl-PL"/>
        </w:rPr>
        <w:t>ów korzystających ze ścieżki edukacyjnej</w:t>
      </w:r>
      <w:r w:rsidRPr="00B83E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83EB2" w:rsidRPr="00B83EB2" w:rsidRDefault="00B83EB2" w:rsidP="00B83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3EB2" w:rsidRPr="00B83EB2" w:rsidRDefault="00C47AC2" w:rsidP="00B83E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Przebywający na terenie ścieżki edukacyjnej</w:t>
      </w:r>
      <w:r w:rsidR="00AF5E93"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 ponosi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5E93" w:rsidRPr="00B83EB2">
        <w:rPr>
          <w:rFonts w:ascii="Arial" w:eastAsia="Times New Roman" w:hAnsi="Arial" w:cs="Arial"/>
          <w:sz w:val="24"/>
          <w:szCs w:val="24"/>
          <w:lang w:eastAsia="pl-PL"/>
        </w:rPr>
        <w:t>pełną odpowiedzialność materialną za wszelkiego rodzaju uszkodzenia lub zniszczenia infrastruktury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5E93" w:rsidRPr="00B83EB2">
        <w:rPr>
          <w:rFonts w:ascii="Arial" w:eastAsia="Times New Roman" w:hAnsi="Arial" w:cs="Arial"/>
          <w:sz w:val="24"/>
          <w:szCs w:val="24"/>
          <w:lang w:eastAsia="pl-PL"/>
        </w:rPr>
        <w:t xml:space="preserve">powstałe z jego winy. </w:t>
      </w:r>
    </w:p>
    <w:p w:rsidR="00B83EB2" w:rsidRPr="00B83EB2" w:rsidRDefault="00B83EB2" w:rsidP="00B83EB2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3EB2" w:rsidRPr="00B83EB2" w:rsidRDefault="00AF5E93" w:rsidP="00B83E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W przypadku grup zorganizowanych, opiekun grupy jest zobowiązany do poinformowania grupy o zapisach niniejszego regulaminu i potencjalnych zagrożeniach. Opiekun ponosi pełną odpowiedzialność za bezpieczeństwo uczestników grupy zorganizowanej. Ponosi również odpowiedzialność za ew</w:t>
      </w:r>
      <w:r w:rsidR="00C47AC2">
        <w:rPr>
          <w:rFonts w:ascii="Arial" w:eastAsia="Times New Roman" w:hAnsi="Arial" w:cs="Arial"/>
          <w:sz w:val="24"/>
          <w:szCs w:val="24"/>
          <w:lang w:eastAsia="pl-PL"/>
        </w:rPr>
        <w:t>entualne uszkodzenia na terenie ścieżki edukacyjnej</w:t>
      </w:r>
      <w:r w:rsidRPr="00B83EB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83EB2" w:rsidRPr="00B83EB2" w:rsidRDefault="00B83EB2" w:rsidP="00B83EB2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3EB2" w:rsidRPr="00B83EB2" w:rsidRDefault="00AF5E93" w:rsidP="00B83E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Nadleśnictwo nie ponosi odpowiedzialności za zdarzenia, które mogą zaistnieć w przypadku nie przestrzegania regulaminu lub nieostrożności korzystającego.</w:t>
      </w:r>
      <w:r w:rsidR="00C47A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B83EB2" w:rsidRPr="00B83EB2" w:rsidRDefault="00B83EB2" w:rsidP="00B83EB2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F5E93" w:rsidRPr="00B83EB2" w:rsidRDefault="00AF5E93" w:rsidP="00B83EB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EB2">
        <w:rPr>
          <w:rFonts w:ascii="Arial" w:eastAsia="Times New Roman" w:hAnsi="Arial" w:cs="Arial"/>
          <w:sz w:val="24"/>
          <w:szCs w:val="24"/>
          <w:lang w:eastAsia="pl-PL"/>
        </w:rPr>
        <w:t>Ważne telefony:</w:t>
      </w:r>
      <w:r w:rsidR="00B83E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83EB2">
        <w:rPr>
          <w:rFonts w:ascii="Arial" w:eastAsia="Times New Roman" w:hAnsi="Arial" w:cs="Arial"/>
          <w:sz w:val="24"/>
          <w:szCs w:val="24"/>
          <w:lang w:eastAsia="pl-PL"/>
        </w:rPr>
        <w:t>Pogotowie ratunkowe -999 / Straż pożarna -998 / Policja -997 / Centrum Powiadamiania Ratunkowego –112</w:t>
      </w:r>
    </w:p>
    <w:p w:rsidR="00B4711B" w:rsidRPr="00B83EB2" w:rsidRDefault="00B4711B" w:rsidP="00B83EB2">
      <w:pPr>
        <w:jc w:val="both"/>
        <w:rPr>
          <w:sz w:val="24"/>
          <w:szCs w:val="24"/>
        </w:rPr>
      </w:pPr>
    </w:p>
    <w:sectPr w:rsidR="00B4711B" w:rsidRPr="00B8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057"/>
    <w:multiLevelType w:val="hybridMultilevel"/>
    <w:tmpl w:val="F6FA62EE"/>
    <w:lvl w:ilvl="0" w:tplc="740683CE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B116E1"/>
    <w:multiLevelType w:val="hybridMultilevel"/>
    <w:tmpl w:val="FABCB4B6"/>
    <w:lvl w:ilvl="0" w:tplc="D9D69E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F16B3"/>
    <w:multiLevelType w:val="hybridMultilevel"/>
    <w:tmpl w:val="F440E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4"/>
    <w:rsid w:val="00800024"/>
    <w:rsid w:val="00AF5E93"/>
    <w:rsid w:val="00B4711B"/>
    <w:rsid w:val="00B83EB2"/>
    <w:rsid w:val="00C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ECB1"/>
  <w15:chartTrackingRefBased/>
  <w15:docId w15:val="{FCAE15CD-074F-4880-B19F-C5B003C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Maria Laskowska Kopeć</cp:lastModifiedBy>
  <cp:revision>3</cp:revision>
  <dcterms:created xsi:type="dcterms:W3CDTF">2020-07-10T11:05:00Z</dcterms:created>
  <dcterms:modified xsi:type="dcterms:W3CDTF">2020-07-10T12:05:00Z</dcterms:modified>
</cp:coreProperties>
</file>